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4F8" w:rsidRDefault="0034436C">
      <w:pPr>
        <w:rPr>
          <w:sz w:val="0"/>
          <w:szCs w:val="0"/>
        </w:rPr>
      </w:pPr>
      <w:r w:rsidRPr="0034436C">
        <w:rPr>
          <w:noProof/>
          <w:sz w:val="0"/>
          <w:szCs w:val="0"/>
          <w:lang w:val="ru-RU"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-205740</wp:posOffset>
            </wp:positionH>
            <wp:positionV relativeFrom="page">
              <wp:posOffset>542925</wp:posOffset>
            </wp:positionV>
            <wp:extent cx="6480810" cy="9157970"/>
            <wp:effectExtent l="0" t="0" r="0" b="0"/>
            <wp:wrapTopAndBottom/>
            <wp:docPr id="1" name="Рисунок 1" descr="C:\Users\ANASTA~1\AppData\Local\Temp\Rar$DIa0.741\Экономика образования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NASTA~1\AppData\Local\Temp\Rar$DIa0.741\Экономика образования_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436C" w:rsidRDefault="0034436C">
      <w:pPr>
        <w:rPr>
          <w:sz w:val="0"/>
          <w:szCs w:val="0"/>
        </w:rPr>
      </w:pPr>
    </w:p>
    <w:p w:rsidR="0034436C" w:rsidRDefault="0034436C">
      <w:pPr>
        <w:rPr>
          <w:sz w:val="0"/>
          <w:szCs w:val="0"/>
        </w:rPr>
      </w:pPr>
    </w:p>
    <w:p w:rsidR="0034436C" w:rsidRDefault="0034436C">
      <w:pPr>
        <w:rPr>
          <w:sz w:val="0"/>
          <w:szCs w:val="0"/>
        </w:rPr>
      </w:pPr>
    </w:p>
    <w:p w:rsidR="0034436C" w:rsidRDefault="0034436C">
      <w:pPr>
        <w:rPr>
          <w:sz w:val="0"/>
          <w:szCs w:val="0"/>
        </w:rPr>
      </w:pPr>
    </w:p>
    <w:p w:rsidR="0034436C" w:rsidRDefault="0034436C">
      <w:pPr>
        <w:rPr>
          <w:sz w:val="0"/>
          <w:szCs w:val="0"/>
        </w:rPr>
      </w:pPr>
    </w:p>
    <w:p w:rsidR="0034436C" w:rsidRDefault="0034436C">
      <w:pPr>
        <w:rPr>
          <w:sz w:val="0"/>
          <w:szCs w:val="0"/>
        </w:rPr>
      </w:pPr>
      <w:r w:rsidRPr="0034436C">
        <w:rPr>
          <w:noProof/>
          <w:sz w:val="0"/>
          <w:szCs w:val="0"/>
          <w:lang w:val="ru-RU"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-186690</wp:posOffset>
            </wp:positionH>
            <wp:positionV relativeFrom="page">
              <wp:posOffset>495300</wp:posOffset>
            </wp:positionV>
            <wp:extent cx="6480810" cy="9157970"/>
            <wp:effectExtent l="0" t="0" r="0" b="0"/>
            <wp:wrapTopAndBottom/>
            <wp:docPr id="2" name="Рисунок 2" descr="C:\Users\ANASTA~1\AppData\Local\Temp\Rar$DIa0.753\Экономика обраования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NASTA~1\AppData\Local\Temp\Rar$DIa0.753\Экономика обраования_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57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4436C" w:rsidRDefault="0034436C">
      <w:pPr>
        <w:rPr>
          <w:sz w:val="0"/>
          <w:szCs w:val="0"/>
        </w:rPr>
      </w:pPr>
    </w:p>
    <w:p w:rsidR="0034436C" w:rsidRDefault="0034436C">
      <w:pPr>
        <w:rPr>
          <w:sz w:val="0"/>
          <w:szCs w:val="0"/>
        </w:rPr>
      </w:pPr>
    </w:p>
    <w:p w:rsidR="0034436C" w:rsidRDefault="0034436C">
      <w:pPr>
        <w:rPr>
          <w:sz w:val="0"/>
          <w:szCs w:val="0"/>
        </w:rPr>
      </w:pPr>
    </w:p>
    <w:p w:rsidR="0034436C" w:rsidRDefault="0034436C">
      <w:pPr>
        <w:rPr>
          <w:sz w:val="0"/>
          <w:szCs w:val="0"/>
        </w:rPr>
      </w:pPr>
    </w:p>
    <w:p w:rsidR="0034436C" w:rsidRDefault="0034436C">
      <w:pPr>
        <w:rPr>
          <w:sz w:val="0"/>
          <w:szCs w:val="0"/>
        </w:rPr>
      </w:pPr>
    </w:p>
    <w:p w:rsidR="005924F8" w:rsidRDefault="0034436C">
      <w:pPr>
        <w:rPr>
          <w:sz w:val="0"/>
          <w:szCs w:val="0"/>
        </w:rPr>
      </w:pPr>
      <w:bookmarkStart w:id="0" w:name="_GoBack"/>
      <w:bookmarkEnd w:id="0"/>
      <w:r>
        <w:lastRenderedPageBreak/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486"/>
        <w:gridCol w:w="1502"/>
        <w:gridCol w:w="1758"/>
        <w:gridCol w:w="4779"/>
        <w:gridCol w:w="982"/>
      </w:tblGrid>
      <w:tr w:rsidR="005924F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5924F8" w:rsidRDefault="005924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5924F8" w:rsidRPr="003620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5924F8" w:rsidRPr="003620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Ознакомление студентов с основами функционирования образовательного комплекса, формирование у них профессиональных качеств, интеллектуальных, коммуникативных и практических умений.</w:t>
            </w:r>
          </w:p>
        </w:tc>
      </w:tr>
      <w:tr w:rsidR="005924F8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5924F8" w:rsidRPr="003620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сформировать достаточный уровень экономической подготовки для принятия решений при управлении системой и учреждением;</w:t>
            </w:r>
          </w:p>
        </w:tc>
      </w:tr>
      <w:tr w:rsidR="005924F8" w:rsidRPr="003620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мотивировать на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самоформирование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культуры экономического мышления;</w:t>
            </w:r>
          </w:p>
        </w:tc>
      </w:tr>
      <w:tr w:rsidR="005924F8" w:rsidRPr="003620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выработать практические навыки принятия ответственных экономических решений в профессиональной деятельности.</w:t>
            </w:r>
          </w:p>
        </w:tc>
      </w:tr>
      <w:tr w:rsidR="005924F8" w:rsidRPr="00362071">
        <w:trPr>
          <w:trHeight w:hRule="exact" w:val="277"/>
        </w:trPr>
        <w:tc>
          <w:tcPr>
            <w:tcW w:w="766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</w:tr>
      <w:tr w:rsidR="005924F8" w:rsidRPr="003620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5924F8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Б1.Б</w:t>
            </w:r>
          </w:p>
        </w:tc>
      </w:tr>
      <w:tr w:rsidR="005924F8" w:rsidRPr="00362071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5924F8" w:rsidRPr="003620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Дисциплина «Экономика образования» входит в базовую часть гуманитарного, социального и экономического цикла.</w:t>
            </w:r>
          </w:p>
        </w:tc>
      </w:tr>
      <w:tr w:rsidR="005924F8" w:rsidRPr="003620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Данная дисциплина базируется на знаниях, полученных в ходе изучения школьной программы.</w:t>
            </w:r>
          </w:p>
        </w:tc>
      </w:tr>
      <w:tr w:rsidR="005924F8" w:rsidRPr="003620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5924F8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Преддипломнаяпрактика</w:t>
            </w:r>
            <w:proofErr w:type="spellEnd"/>
          </w:p>
        </w:tc>
      </w:tr>
      <w:tr w:rsidR="005924F8">
        <w:trPr>
          <w:trHeight w:hRule="exact" w:val="277"/>
        </w:trPr>
        <w:tc>
          <w:tcPr>
            <w:tcW w:w="766" w:type="dxa"/>
          </w:tcPr>
          <w:p w:rsidR="005924F8" w:rsidRDefault="005924F8"/>
        </w:tc>
        <w:tc>
          <w:tcPr>
            <w:tcW w:w="511" w:type="dxa"/>
          </w:tcPr>
          <w:p w:rsidR="005924F8" w:rsidRDefault="005924F8"/>
        </w:tc>
        <w:tc>
          <w:tcPr>
            <w:tcW w:w="1560" w:type="dxa"/>
          </w:tcPr>
          <w:p w:rsidR="005924F8" w:rsidRDefault="005924F8"/>
        </w:tc>
        <w:tc>
          <w:tcPr>
            <w:tcW w:w="1844" w:type="dxa"/>
          </w:tcPr>
          <w:p w:rsidR="005924F8" w:rsidRDefault="005924F8"/>
        </w:tc>
        <w:tc>
          <w:tcPr>
            <w:tcW w:w="5104" w:type="dxa"/>
          </w:tcPr>
          <w:p w:rsidR="005924F8" w:rsidRDefault="005924F8"/>
        </w:tc>
        <w:tc>
          <w:tcPr>
            <w:tcW w:w="993" w:type="dxa"/>
          </w:tcPr>
          <w:p w:rsidR="005924F8" w:rsidRDefault="005924F8"/>
        </w:tc>
      </w:tr>
      <w:tr w:rsidR="005924F8" w:rsidRPr="00362071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5924F8" w:rsidRPr="00362071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ОК-3: способностью использовать естественнонаучные и математические знания для ориентирования в современном информационном пространстве</w:t>
            </w:r>
          </w:p>
        </w:tc>
      </w:tr>
      <w:tr w:rsidR="005924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24F8" w:rsidRPr="0036207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базовые естественнонаучные категории и концепции и основные способы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экономческогоаналза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обработки информации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экономико- математической обработки информации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естественнонаучные категории и концепции</w:t>
            </w:r>
          </w:p>
        </w:tc>
      </w:tr>
      <w:tr w:rsidR="005924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естественнонаучные знания в учебной и профессиональной деятельности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экономико-математические знания в учебной и профессиональной деятельности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знания в учебной и профессиональной деятельности</w:t>
            </w:r>
          </w:p>
        </w:tc>
      </w:tr>
      <w:tr w:rsidR="005924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естественнонаучным  языком и  различными средствами коммуникации в профессиональной деятельности</w:t>
            </w:r>
          </w:p>
        </w:tc>
      </w:tr>
      <w:tr w:rsidR="005924F8" w:rsidRPr="0036207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различными средствами коммуникации в профессиональной деятельности, основываясь на экономических данных</w:t>
            </w:r>
          </w:p>
        </w:tc>
      </w:tr>
      <w:tr w:rsidR="005924F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естественнонаучнымязыком</w:t>
            </w:r>
            <w:proofErr w:type="spellEnd"/>
          </w:p>
        </w:tc>
      </w:tr>
      <w:tr w:rsidR="005924F8" w:rsidRPr="00362071">
        <w:trPr>
          <w:trHeight w:hRule="exact" w:val="44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ОК-7: способностью использовать базовые правовые знания в различных сферах деятельности</w:t>
            </w:r>
          </w:p>
        </w:tc>
      </w:tr>
      <w:tr w:rsidR="005924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организацию судебных, правоприменительных и правоохранительных органов.</w:t>
            </w:r>
          </w:p>
        </w:tc>
      </w:tr>
      <w:tr w:rsidR="005924F8" w:rsidRPr="00362071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правовые нормы действующего законодательства, регулирующие отношения в различных сферах жизнедеятельности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права, свободы и обязанности человека и гражданина</w:t>
            </w:r>
          </w:p>
        </w:tc>
      </w:tr>
      <w:tr w:rsidR="005924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нормативноправовые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знания в различных сферах жизнедеятельности</w:t>
            </w:r>
          </w:p>
        </w:tc>
      </w:tr>
      <w:tr w:rsidR="005924F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защищатьгражданскиеправа</w:t>
            </w:r>
            <w:proofErr w:type="spellEnd"/>
          </w:p>
        </w:tc>
      </w:tr>
      <w:tr w:rsidR="005924F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использоватьнормативноправовые-документы</w:t>
            </w:r>
            <w:proofErr w:type="spellEnd"/>
          </w:p>
        </w:tc>
      </w:tr>
      <w:tr w:rsidR="005924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анализа нормативных актов, регулирующих отношения в различных сферах жизнедеятельности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реализации и защиты своих прав</w:t>
            </w:r>
          </w:p>
        </w:tc>
      </w:tr>
      <w:tr w:rsidR="005924F8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навыкамианализанормативныхактов</w:t>
            </w:r>
            <w:proofErr w:type="spellEnd"/>
          </w:p>
        </w:tc>
      </w:tr>
      <w:tr w:rsidR="005924F8" w:rsidRPr="00362071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ОПК-1: готовностью сознавать социальную значимость своей будущей профессии, обладать мотивацией к осуществлению профессиональной деятельности</w:t>
            </w:r>
          </w:p>
        </w:tc>
      </w:tr>
    </w:tbl>
    <w:p w:rsidR="005924F8" w:rsidRPr="0034436C" w:rsidRDefault="0034436C">
      <w:pPr>
        <w:rPr>
          <w:sz w:val="0"/>
          <w:szCs w:val="0"/>
          <w:lang w:val="ru-RU"/>
        </w:rPr>
      </w:pPr>
      <w:r w:rsidRPr="003443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9"/>
        <w:gridCol w:w="215"/>
        <w:gridCol w:w="263"/>
        <w:gridCol w:w="2856"/>
        <w:gridCol w:w="954"/>
        <w:gridCol w:w="690"/>
        <w:gridCol w:w="1107"/>
        <w:gridCol w:w="1241"/>
        <w:gridCol w:w="674"/>
        <w:gridCol w:w="391"/>
        <w:gridCol w:w="974"/>
      </w:tblGrid>
      <w:tr w:rsidR="005924F8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5924F8" w:rsidRDefault="005924F8"/>
        </w:tc>
        <w:tc>
          <w:tcPr>
            <w:tcW w:w="710" w:type="dxa"/>
          </w:tcPr>
          <w:p w:rsidR="005924F8" w:rsidRDefault="005924F8"/>
        </w:tc>
        <w:tc>
          <w:tcPr>
            <w:tcW w:w="1135" w:type="dxa"/>
          </w:tcPr>
          <w:p w:rsidR="005924F8" w:rsidRDefault="005924F8"/>
        </w:tc>
        <w:tc>
          <w:tcPr>
            <w:tcW w:w="1277" w:type="dxa"/>
          </w:tcPr>
          <w:p w:rsidR="005924F8" w:rsidRDefault="005924F8"/>
        </w:tc>
        <w:tc>
          <w:tcPr>
            <w:tcW w:w="710" w:type="dxa"/>
          </w:tcPr>
          <w:p w:rsidR="005924F8" w:rsidRDefault="005924F8"/>
        </w:tc>
        <w:tc>
          <w:tcPr>
            <w:tcW w:w="426" w:type="dxa"/>
          </w:tcPr>
          <w:p w:rsidR="005924F8" w:rsidRDefault="005924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5924F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сведения экономического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храктера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необходимые для аргументации значимости профессии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сведения в области управления образовательной организацией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сведения в области управления организацией</w:t>
            </w:r>
          </w:p>
        </w:tc>
      </w:tr>
      <w:tr w:rsidR="005924F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24F8" w:rsidRPr="00362071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Самостоятельно решать проблемы, возникающие при обосновании значимости избранной профессии с помощью анализа экономических данных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обосновывать с экономической точки зрения выбранную профессию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делать выводы в области экономики организации</w:t>
            </w:r>
          </w:p>
        </w:tc>
      </w:tr>
      <w:tr w:rsidR="005924F8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Аргументированно отстаивать значимость профессии преподавателя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Базовыми представлениями о значимости профессии преподавателя</w:t>
            </w:r>
          </w:p>
        </w:tc>
      </w:tr>
      <w:tr w:rsidR="005924F8" w:rsidRPr="00362071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базовые сведения, необходимые для понимания значимости профессии преподавателя</w:t>
            </w:r>
          </w:p>
        </w:tc>
      </w:tr>
      <w:tr w:rsidR="005924F8" w:rsidRPr="00362071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5924F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24F8" w:rsidRPr="003620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суть экономических явлений, их взаимосвязи в образовательной сфере;</w:t>
            </w:r>
          </w:p>
        </w:tc>
      </w:tr>
      <w:tr w:rsidR="005924F8" w:rsidRPr="003620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роль образования, как ресурса социально-экономического развития, его влияние на экономические и социальные отношения в обществе;</w:t>
            </w:r>
          </w:p>
        </w:tc>
      </w:tr>
      <w:tr w:rsidR="005924F8" w:rsidRPr="003620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современного этапа функционирования образовательных учреждений;</w:t>
            </w:r>
          </w:p>
        </w:tc>
      </w:tr>
      <w:tr w:rsidR="005924F8" w:rsidRPr="003620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принципы соотношения государственных и рыночных регуляторов в системе образования;</w:t>
            </w:r>
          </w:p>
        </w:tc>
      </w:tr>
      <w:tr w:rsidR="005924F8" w:rsidRPr="003620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современную образовательную политику, особенности государственно-общественного управления образовательным комплексом.</w:t>
            </w:r>
          </w:p>
        </w:tc>
      </w:tr>
      <w:tr w:rsidR="005924F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24F8" w:rsidRPr="003620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анализировать социально значимые процессы, происходящие в сфере образования, прогнозировать их возможное развитие в будущем;</w:t>
            </w:r>
          </w:p>
        </w:tc>
      </w:tr>
      <w:tr w:rsidR="005924F8" w:rsidRPr="003620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знания социальных и экономических наук для разработки вариантов управленческих решений с учетом возможных социально-экономических последствий;</w:t>
            </w:r>
          </w:p>
        </w:tc>
      </w:tr>
      <w:tr w:rsidR="005924F8" w:rsidRPr="003620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использовать нормативные документы в области образовательного права в своей профессиональной деятельности;</w:t>
            </w:r>
          </w:p>
        </w:tc>
      </w:tr>
      <w:tr w:rsidR="005924F8" w:rsidRPr="003620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применять новые модели экономического и финансового анализа, диагностики и планирования стратегии развития образовательного учреждения и всего образовательного комплекса;</w:t>
            </w:r>
          </w:p>
        </w:tc>
      </w:tr>
      <w:tr w:rsidR="005924F8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5924F8" w:rsidRPr="0036207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экономической культурой, способами анализа, истолкования и описания экономических процессов. Технологий приобретения, использования и обновления экономических знаний, способностью самостоятельного творческого мышления;</w:t>
            </w:r>
          </w:p>
        </w:tc>
      </w:tr>
      <w:tr w:rsidR="005924F8" w:rsidRPr="003620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методами системного анализа социально-экономических явлений в сфере образования;</w:t>
            </w:r>
          </w:p>
        </w:tc>
      </w:tr>
      <w:tr w:rsidR="005924F8" w:rsidRPr="003620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способностью сформулировать собственное практическое суждение по экономическим вопросам;</w:t>
            </w:r>
          </w:p>
        </w:tc>
      </w:tr>
      <w:tr w:rsidR="005924F8" w:rsidRPr="003620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анализа информации, критического восприятия и оценки источников информации, собственным видением экономических проблем и путей их решения в сфере образования.</w:t>
            </w:r>
          </w:p>
        </w:tc>
      </w:tr>
      <w:tr w:rsidR="005924F8" w:rsidRPr="00362071">
        <w:trPr>
          <w:trHeight w:hRule="exact" w:val="277"/>
        </w:trPr>
        <w:tc>
          <w:tcPr>
            <w:tcW w:w="766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</w:tr>
      <w:tr w:rsidR="005924F8" w:rsidRPr="00362071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5924F8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5924F8" w:rsidRPr="00362071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Раздел 1. Основные понятия экономики образования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5924F8">
            <w:pPr>
              <w:rPr>
                <w:lang w:val="ru-RU"/>
              </w:rPr>
            </w:pPr>
          </w:p>
        </w:tc>
      </w:tr>
      <w:tr w:rsidR="005924F8" w:rsidTr="00362071">
        <w:trPr>
          <w:trHeight w:hRule="exact" w:val="123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 и предмет экономики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="00362071"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 w:rsid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="00362071"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 w:rsid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="00362071"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Pr="00362071" w:rsidRDefault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 и предмет экономики образования /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</w:tbl>
    <w:p w:rsidR="005924F8" w:rsidRDefault="003443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03"/>
        <w:gridCol w:w="3634"/>
        <w:gridCol w:w="882"/>
        <w:gridCol w:w="654"/>
        <w:gridCol w:w="1072"/>
        <w:gridCol w:w="1218"/>
        <w:gridCol w:w="640"/>
        <w:gridCol w:w="364"/>
        <w:gridCol w:w="907"/>
      </w:tblGrid>
      <w:tr w:rsidR="005924F8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851" w:type="dxa"/>
          </w:tcPr>
          <w:p w:rsidR="005924F8" w:rsidRDefault="005924F8"/>
        </w:tc>
        <w:tc>
          <w:tcPr>
            <w:tcW w:w="710" w:type="dxa"/>
          </w:tcPr>
          <w:p w:rsidR="005924F8" w:rsidRDefault="005924F8"/>
        </w:tc>
        <w:tc>
          <w:tcPr>
            <w:tcW w:w="1135" w:type="dxa"/>
          </w:tcPr>
          <w:p w:rsidR="005924F8" w:rsidRDefault="005924F8"/>
        </w:tc>
        <w:tc>
          <w:tcPr>
            <w:tcW w:w="1277" w:type="dxa"/>
          </w:tcPr>
          <w:p w:rsidR="005924F8" w:rsidRDefault="005924F8"/>
        </w:tc>
        <w:tc>
          <w:tcPr>
            <w:tcW w:w="710" w:type="dxa"/>
          </w:tcPr>
          <w:p w:rsidR="005924F8" w:rsidRDefault="005924F8"/>
        </w:tc>
        <w:tc>
          <w:tcPr>
            <w:tcW w:w="426" w:type="dxa"/>
          </w:tcPr>
          <w:p w:rsidR="005924F8" w:rsidRDefault="005924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5924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 и предмет экономики образования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Образовательнаяуслуга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 w:rsidTr="00362071">
        <w:trPr>
          <w:trHeight w:hRule="exact" w:val="880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Образовательнаяуслуга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 w:rsidRPr="00362071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Раздел 2. Образование в макроэкономическом аспекте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5924F8">
            <w:pPr>
              <w:rPr>
                <w:lang w:val="ru-RU"/>
              </w:rPr>
            </w:pPr>
          </w:p>
        </w:tc>
      </w:tr>
      <w:tr w:rsidR="005924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политика в области образования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 w:rsidTr="00362071">
        <w:trPr>
          <w:trHeight w:hRule="exact" w:val="93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Государственная политика в области образования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Социально-экономическая эффективность образования /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Образовательныеорганизации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Образовательныеорганизации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 ОПК- 1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Менеджментобразования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 w:rsidTr="00362071">
        <w:trPr>
          <w:trHeight w:hRule="exact" w:val="861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 w:rsidTr="00362071">
        <w:trPr>
          <w:trHeight w:hRule="exact" w:val="845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Основыменеджмента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 w:rsidTr="00362071">
        <w:trPr>
          <w:trHeight w:hRule="exact" w:val="86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 w:rsidTr="00362071">
        <w:trPr>
          <w:trHeight w:hRule="exact" w:val="8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Педагогическийменеджмент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Маркетингобразования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 w:rsidTr="00362071">
        <w:trPr>
          <w:trHeight w:hRule="exact" w:val="115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lastRenderedPageBreak/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Основымаркетинга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 w:rsidTr="00362071">
        <w:trPr>
          <w:trHeight w:hRule="exact" w:val="88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Маркетингобразовательнойорганизации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 w:rsidTr="00362071">
        <w:trPr>
          <w:trHeight w:hRule="exact" w:val="1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Маркетингобразовательнойорганизации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ОК-7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Маркетингобразовательнойорганизации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proofErr w:type="gramStart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proofErr w:type="gramEnd"/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  <w:tr w:rsidR="005924F8" w:rsidTr="00362071">
        <w:trPr>
          <w:trHeight w:hRule="exact" w:val="128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Зачёт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62071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.2</w:t>
            </w:r>
          </w:p>
          <w:p w:rsidR="005924F8" w:rsidRDefault="00362071" w:rsidP="00362071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2.3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2.4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3.2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</w:t>
            </w:r>
            <w:r w:rsidRPr="00362071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</w:tr>
    </w:tbl>
    <w:p w:rsidR="005924F8" w:rsidRDefault="003443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9"/>
        <w:gridCol w:w="1929"/>
        <w:gridCol w:w="1844"/>
        <w:gridCol w:w="3119"/>
        <w:gridCol w:w="1680"/>
        <w:gridCol w:w="993"/>
      </w:tblGrid>
      <w:tr w:rsidR="005924F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5924F8" w:rsidRDefault="005924F8"/>
        </w:tc>
        <w:tc>
          <w:tcPr>
            <w:tcW w:w="1702" w:type="dxa"/>
          </w:tcPr>
          <w:p w:rsidR="005924F8" w:rsidRDefault="005924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5924F8">
        <w:trPr>
          <w:trHeight w:hRule="exact" w:val="277"/>
        </w:trPr>
        <w:tc>
          <w:tcPr>
            <w:tcW w:w="710" w:type="dxa"/>
          </w:tcPr>
          <w:p w:rsidR="005924F8" w:rsidRDefault="005924F8"/>
        </w:tc>
        <w:tc>
          <w:tcPr>
            <w:tcW w:w="1986" w:type="dxa"/>
          </w:tcPr>
          <w:p w:rsidR="005924F8" w:rsidRDefault="005924F8"/>
        </w:tc>
        <w:tc>
          <w:tcPr>
            <w:tcW w:w="1986" w:type="dxa"/>
          </w:tcPr>
          <w:p w:rsidR="005924F8" w:rsidRDefault="005924F8"/>
        </w:tc>
        <w:tc>
          <w:tcPr>
            <w:tcW w:w="3403" w:type="dxa"/>
          </w:tcPr>
          <w:p w:rsidR="005924F8" w:rsidRDefault="005924F8"/>
        </w:tc>
        <w:tc>
          <w:tcPr>
            <w:tcW w:w="1702" w:type="dxa"/>
          </w:tcPr>
          <w:p w:rsidR="005924F8" w:rsidRDefault="005924F8"/>
        </w:tc>
        <w:tc>
          <w:tcPr>
            <w:tcW w:w="993" w:type="dxa"/>
          </w:tcPr>
          <w:p w:rsidR="005924F8" w:rsidRDefault="005924F8"/>
        </w:tc>
      </w:tr>
      <w:tr w:rsidR="005924F8">
        <w:trPr>
          <w:trHeight w:hRule="exact" w:val="41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5924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5924F8" w:rsidRPr="00362071">
        <w:trPr>
          <w:trHeight w:hRule="exact" w:val="7509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 (5 семестр)</w:t>
            </w:r>
          </w:p>
          <w:p w:rsidR="005924F8" w:rsidRPr="0034436C" w:rsidRDefault="00592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1.Место и роль образования в социально-экономической системе.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2.Международные показатели в области образования.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3.Основные тенденции развития образования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4.Критерии и методики оценки качества образования.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5.Основные принципы и закономерности управления образовательным комплексом.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6.Административные и экономические методы управления в образовании.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7.Основные виды структур управления, последовательность проектирования структуры управления.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8.Регламентация управления.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9.Стратегическое управление и планирование в образовательной сфере.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10.Кадровая политика образовательного учреждения.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11.Концепции маркетинга: социальный маркетинг.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12.Маркетинговая среда образовательного учреждения.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13.Особенности образовательных услуг.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14.Маркетинговые исследования: понятие, методы, процесс, представление результатов.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15.Комплексный подход к анализу рынка образовательных услуг.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16.Анализ внутренней среды образовательного учреждения.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17.Анализ внешней среды образовательного учреждения.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18.Маркетинговые коммуникации: средства воздействия.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19.Сегментация рынка образовательных услуг.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20.Методы ценообразования на образовательные услуги.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21.Факторы эластичности спроса образовательных услуг.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22.Структура и виды налогов в сфере образования.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23.Налоговое регулирование деятельности образовательного учреждения.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24.Нормы и нормативы деятельности образовательного учреждения.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25.Сметы образовательных учреждений.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26.Зарубежный опыт финансирования образования.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27.Основные направления внебюджетной деятельности образовательного учреждения.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 Особенности оплаты труда преподавателей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29.Модели оплаты труда педагогических работников.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30.Эффективность деятельности образовательного учреждения.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31.Направления реформирования сферы образования.</w:t>
            </w: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32.Зарубежный опыт реформ образовательной сферы.</w:t>
            </w:r>
          </w:p>
        </w:tc>
      </w:tr>
      <w:tr w:rsidR="005924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5924F8" w:rsidRPr="003620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</w:t>
            </w:r>
          </w:p>
        </w:tc>
      </w:tr>
      <w:tr w:rsidR="005924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5924F8" w:rsidRPr="003620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Контрольная работа; Доклад, сообщение;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</w:t>
            </w:r>
            <w:proofErr w:type="gram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;К</w:t>
            </w:r>
            <w:proofErr w:type="gram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ейс-задача</w:t>
            </w:r>
            <w:proofErr w:type="spellEnd"/>
          </w:p>
        </w:tc>
      </w:tr>
      <w:tr w:rsidR="005924F8" w:rsidRPr="00362071">
        <w:trPr>
          <w:trHeight w:hRule="exact" w:val="277"/>
        </w:trPr>
        <w:tc>
          <w:tcPr>
            <w:tcW w:w="710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</w:tr>
      <w:tr w:rsidR="005924F8" w:rsidRPr="003620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5924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5924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5924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24F8" w:rsidRPr="0036207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Карпов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Г.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Экономика образования: памятка для студентов и их родителей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=364836</w:t>
            </w:r>
          </w:p>
        </w:tc>
      </w:tr>
      <w:tr w:rsidR="005924F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Кузьмин Д. И., Кузьмина Н. Н.,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Малинова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П.,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Шибитова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Экономика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Красноярск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=497102</w:t>
            </w:r>
          </w:p>
        </w:tc>
      </w:tr>
      <w:tr w:rsidR="005924F8" w:rsidRPr="0036207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Базиков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Макроэкономика: продвинутый уровень: учебно-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=446536</w:t>
            </w:r>
          </w:p>
        </w:tc>
      </w:tr>
      <w:tr w:rsidR="005924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5924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</w:tbl>
    <w:p w:rsidR="005924F8" w:rsidRDefault="0034436C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25"/>
        <w:gridCol w:w="1747"/>
        <w:gridCol w:w="1986"/>
        <w:gridCol w:w="3198"/>
        <w:gridCol w:w="1643"/>
        <w:gridCol w:w="975"/>
      </w:tblGrid>
      <w:tr w:rsidR="005924F8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3403" w:type="dxa"/>
          </w:tcPr>
          <w:p w:rsidR="005924F8" w:rsidRDefault="005924F8"/>
        </w:tc>
        <w:tc>
          <w:tcPr>
            <w:tcW w:w="1702" w:type="dxa"/>
          </w:tcPr>
          <w:p w:rsidR="005924F8" w:rsidRDefault="005924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5924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24F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Захарчук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образовательного учреждения: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.п</w:t>
            </w:r>
            <w:proofErr w:type="gram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особие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студентов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образоват.учрежденийсред.проф.образования:допущено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М-вом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и науки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ФОРУМ, 2012</w:t>
            </w:r>
          </w:p>
        </w:tc>
      </w:tr>
      <w:tr w:rsidR="005924F8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Шемятихина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Л.Ю., Лагутина Е.Е.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 и экономика образования: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программе ВО напр.подготовки 38.04.02 "Менеджмент": рек.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Советом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УМО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пообразованию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областименеджмента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Ростов-на-Дону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Феникс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2016</w:t>
            </w:r>
          </w:p>
        </w:tc>
      </w:tr>
      <w:tr w:rsidR="005924F8" w:rsidRPr="00362071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Акимова Е. Н.,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Шатаева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Сборник задач и упражнений по курсу «Экономика»: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=430711</w:t>
            </w:r>
          </w:p>
        </w:tc>
      </w:tr>
      <w:tr w:rsidR="005924F8" w:rsidRPr="00362071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Экономическая теория (микроэкономика и макроэкономика):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Ставрополь: Ставропольский государственный аграрный университет,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=233083</w:t>
            </w:r>
          </w:p>
        </w:tc>
      </w:tr>
      <w:tr w:rsidR="005924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5924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5924F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Артемьева М.В., Кузнецов В.П.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образования: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2017</w:t>
            </w:r>
          </w:p>
        </w:tc>
      </w:tr>
      <w:tr w:rsidR="005924F8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Семенов С.В., Гарина Е.П.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Экономика организации: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.-</w:t>
            </w:r>
            <w:proofErr w:type="gram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НГПУ, 2012</w:t>
            </w:r>
          </w:p>
        </w:tc>
      </w:tr>
      <w:tr w:rsidR="005924F8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5924F8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Менеджмент, маркетинг и экономика образования: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учеб.пособие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для системы повышения квалификации и переподготовки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пед.работников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НижнийНовгород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, 2001</w:t>
            </w:r>
          </w:p>
        </w:tc>
      </w:tr>
      <w:tr w:rsidR="005924F8" w:rsidRPr="003620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5924F8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КурсЭкономикаобразования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proofErr w:type="spellEnd"/>
          </w:p>
        </w:tc>
      </w:tr>
      <w:tr w:rsidR="005924F8" w:rsidRPr="00362071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Зыбина, З.В. Экономика</w:t>
            </w:r>
            <w:proofErr w:type="gram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учебное пособие / З.В. Рыбина. - 2-е изд. - Москва ; Берлин :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2017. - 550 с. : ил., табл.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978-5-4475-8777-2</w:t>
            </w:r>
            <w:proofErr w:type="gram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URL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</w:t>
            </w:r>
          </w:p>
        </w:tc>
      </w:tr>
      <w:tr w:rsidR="005924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5924F8" w:rsidRPr="00362071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Программное обеспечение для проведения самостоятельных и практических работ: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MicrosoftofficeExcel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 Информационно-правовые поисковые системы: «Консультант-Плюс»; «Гарант»; «Кодекс».  Программное обеспечение для проведения промежуточного контроля: Е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LMSMoodle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</w:tc>
      </w:tr>
      <w:tr w:rsidR="005924F8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5924F8" w:rsidRPr="003620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5924F8" w:rsidRPr="003620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Научная электронная библиотека</w:t>
            </w:r>
          </w:p>
        </w:tc>
      </w:tr>
      <w:tr w:rsidR="005924F8" w:rsidRPr="003620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5924F8" w:rsidRPr="003620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rsl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Российская государственная библиотека</w:t>
            </w:r>
          </w:p>
        </w:tc>
      </w:tr>
      <w:tr w:rsidR="005924F8" w:rsidRPr="003620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rusedu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 Архив учебных программ и презентаций</w:t>
            </w:r>
          </w:p>
        </w:tc>
      </w:tr>
      <w:tr w:rsidR="005924F8" w:rsidRPr="003620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aup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/              Бизнес-портал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AUR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</w:p>
        </w:tc>
      </w:tr>
      <w:tr w:rsidR="005924F8" w:rsidRPr="00362071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6.3.2.7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exin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test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doc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Агентство консультаций и деловой информации «Экономика»</w:t>
            </w:r>
          </w:p>
        </w:tc>
      </w:tr>
      <w:tr w:rsidR="005924F8" w:rsidRPr="003620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6.3.2.8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anagement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newmail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Полнотекстовые публикации по вопросам экономики, менеджмента и маркетинга на предприятии</w:t>
            </w:r>
          </w:p>
        </w:tc>
      </w:tr>
      <w:tr w:rsidR="005924F8" w:rsidRPr="00362071">
        <w:trPr>
          <w:trHeight w:hRule="exact" w:val="277"/>
        </w:trPr>
        <w:tc>
          <w:tcPr>
            <w:tcW w:w="710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</w:tr>
      <w:tr w:rsidR="005924F8" w:rsidRPr="003620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5924F8">
        <w:trPr>
          <w:trHeight w:hRule="exact" w:val="11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9"/>
                <w:szCs w:val="19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Реализация дисциплины требует наличия учебной аудитории для проведения лекционных и практических занятий, укомплектованной необходимой специализированной учебной мебелью, техническими средствами для представления учебной информации обучающимся, видеотехникой для презентаций, средствами звуковоспроизведения, экраном и выходом в сеть Интернет.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самостоятельныеработыпроводятся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компьютерныхклассах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5924F8" w:rsidRPr="00362071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комплект электронных презентаций; комплект учебно-методической документации, тесты.</w:t>
            </w:r>
          </w:p>
        </w:tc>
      </w:tr>
      <w:tr w:rsidR="005924F8" w:rsidRPr="00362071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мультимедийной оборудование.</w:t>
            </w:r>
          </w:p>
        </w:tc>
      </w:tr>
      <w:tr w:rsidR="005924F8" w:rsidRPr="00362071">
        <w:trPr>
          <w:trHeight w:hRule="exact" w:val="277"/>
        </w:trPr>
        <w:tc>
          <w:tcPr>
            <w:tcW w:w="710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5924F8" w:rsidRPr="0034436C" w:rsidRDefault="005924F8">
            <w:pPr>
              <w:rPr>
                <w:lang w:val="ru-RU"/>
              </w:rPr>
            </w:pPr>
          </w:p>
        </w:tc>
      </w:tr>
      <w:tr w:rsidR="005924F8" w:rsidRPr="00362071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5924F8" w:rsidRPr="00362071">
        <w:trPr>
          <w:trHeight w:hRule="exact" w:val="694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5924F8" w:rsidRPr="0034436C" w:rsidRDefault="005924F8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</w:t>
            </w:r>
            <w:proofErr w:type="spellStart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</w:t>
            </w:r>
          </w:p>
        </w:tc>
      </w:tr>
    </w:tbl>
    <w:p w:rsidR="005924F8" w:rsidRPr="0034436C" w:rsidRDefault="0034436C">
      <w:pPr>
        <w:rPr>
          <w:sz w:val="0"/>
          <w:szCs w:val="0"/>
          <w:lang w:val="ru-RU"/>
        </w:rPr>
      </w:pPr>
      <w:r w:rsidRPr="0034436C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5"/>
        <w:gridCol w:w="4760"/>
        <w:gridCol w:w="989"/>
      </w:tblGrid>
      <w:tr w:rsidR="005924F8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ИП-15.plx</w:t>
            </w:r>
          </w:p>
        </w:tc>
        <w:tc>
          <w:tcPr>
            <w:tcW w:w="5104" w:type="dxa"/>
          </w:tcPr>
          <w:p w:rsidR="005924F8" w:rsidRDefault="005924F8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5924F8" w:rsidRDefault="0034436C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5924F8" w:rsidRPr="00362071">
        <w:trPr>
          <w:trHeight w:hRule="exact" w:val="478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5924F8" w:rsidRPr="0034436C" w:rsidRDefault="0034436C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34436C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 - Положение о рейтинговой оценке качества подготовки студентов</w:t>
            </w:r>
          </w:p>
        </w:tc>
      </w:tr>
    </w:tbl>
    <w:p w:rsidR="005924F8" w:rsidRPr="0034436C" w:rsidRDefault="005924F8">
      <w:pPr>
        <w:rPr>
          <w:lang w:val="ru-RU"/>
        </w:rPr>
      </w:pPr>
    </w:p>
    <w:sectPr w:rsidR="005924F8" w:rsidRPr="0034436C" w:rsidSect="00B72651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211742"/>
    <w:rsid w:val="0034436C"/>
    <w:rsid w:val="00362071"/>
    <w:rsid w:val="005924F8"/>
    <w:rsid w:val="00B72651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6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2252</Words>
  <Characters>12840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2018-2019_44_03_05 ИП-15_plx_Экономика образования_</vt:lpstr>
      <vt:lpstr>Лист1</vt:lpstr>
    </vt:vector>
  </TitlesOfParts>
  <Company/>
  <LinksUpToDate>false</LinksUpToDate>
  <CharactersWithSpaces>15062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ИП-15_plx_Экономика образования_</dc:title>
  <dc:creator>FastReport.NET</dc:creator>
  <cp:lastModifiedBy>sony</cp:lastModifiedBy>
  <cp:revision>6</cp:revision>
  <dcterms:created xsi:type="dcterms:W3CDTF">2019-06-18T08:59:00Z</dcterms:created>
  <dcterms:modified xsi:type="dcterms:W3CDTF">2019-07-04T19:08:00Z</dcterms:modified>
</cp:coreProperties>
</file>